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7B1C9587"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003885">
        <w:rPr>
          <w:rFonts w:cs="Arial"/>
          <w:b/>
          <w:sz w:val="24"/>
          <w:szCs w:val="24"/>
          <w:lang w:val="en-GB" w:eastAsia="zh-CN"/>
        </w:rPr>
        <w:t>5</w:t>
      </w:r>
      <w:r w:rsidR="004E13CA">
        <w:rPr>
          <w:rFonts w:cs="Arial"/>
          <w:b/>
          <w:sz w:val="24"/>
          <w:szCs w:val="24"/>
          <w:lang w:val="en-GB" w:eastAsia="zh-CN"/>
        </w:rPr>
        <w:t>bis</w:t>
      </w:r>
      <w:r w:rsidRPr="00381145">
        <w:rPr>
          <w:rFonts w:cs="Arial"/>
          <w:b/>
          <w:noProof/>
          <w:sz w:val="24"/>
          <w:szCs w:val="24"/>
          <w:lang w:val="en-GB" w:eastAsia="zh-CN"/>
        </w:rPr>
        <w:tab/>
      </w:r>
      <w:r w:rsidR="002C7EE4" w:rsidRPr="002C7EE4">
        <w:rPr>
          <w:rFonts w:cs="Arial"/>
          <w:b/>
          <w:noProof/>
          <w:sz w:val="24"/>
          <w:szCs w:val="24"/>
          <w:lang w:val="en-GB" w:eastAsia="zh-CN"/>
        </w:rPr>
        <w:t>R2-2402824</w:t>
      </w:r>
      <w:bookmarkStart w:id="2" w:name="_GoBack"/>
      <w:bookmarkEnd w:id="2"/>
    </w:p>
    <w:p w14:paraId="2F06F9D7" w14:textId="73E8382A" w:rsidR="009C1395" w:rsidRDefault="004E13CA" w:rsidP="00150835">
      <w:pPr>
        <w:tabs>
          <w:tab w:val="left" w:pos="1985"/>
          <w:tab w:val="right" w:pos="9639"/>
        </w:tabs>
        <w:spacing w:after="100" w:afterAutospacing="1"/>
        <w:jc w:val="both"/>
        <w:rPr>
          <w:rFonts w:ascii="Arial" w:eastAsia="宋体" w:hAnsi="Arial" w:cs="Arial"/>
          <w:b/>
          <w:noProof/>
          <w:sz w:val="22"/>
          <w:szCs w:val="22"/>
        </w:rPr>
      </w:pPr>
      <w:bookmarkStart w:id="3" w:name="_Hlk134176144"/>
      <w:r>
        <w:rPr>
          <w:rFonts w:ascii="Arial" w:eastAsia="宋体" w:hAnsi="Arial" w:cs="Arial"/>
          <w:b/>
          <w:noProof/>
          <w:sz w:val="24"/>
          <w:szCs w:val="24"/>
          <w:lang w:eastAsia="zh-CN"/>
        </w:rPr>
        <w:t>Changsha</w:t>
      </w:r>
      <w:r w:rsidR="00972C0C"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China</w:t>
      </w:r>
      <w:r w:rsidR="00690371">
        <w:rPr>
          <w:rFonts w:ascii="Arial" w:eastAsia="宋体" w:hAnsi="Arial" w:cs="Arial"/>
          <w:b/>
          <w:noProof/>
          <w:sz w:val="24"/>
          <w:szCs w:val="24"/>
          <w:lang w:eastAsia="zh-CN"/>
        </w:rPr>
        <w:t xml:space="preserve">, </w:t>
      </w:r>
      <w:r w:rsidR="001F6F81">
        <w:rPr>
          <w:rFonts w:ascii="Arial" w:eastAsia="宋体" w:hAnsi="Arial" w:cs="Arial"/>
          <w:b/>
          <w:noProof/>
          <w:sz w:val="24"/>
          <w:szCs w:val="24"/>
          <w:lang w:eastAsia="zh-CN"/>
        </w:rPr>
        <w:t>15 - 19</w:t>
      </w:r>
      <w:r w:rsidR="00972C0C"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April</w:t>
      </w:r>
      <w:r w:rsidR="00972C0C" w:rsidRPr="00182239">
        <w:rPr>
          <w:rFonts w:ascii="Arial" w:eastAsia="宋体" w:hAnsi="Arial" w:cs="Arial"/>
          <w:b/>
          <w:noProof/>
          <w:sz w:val="24"/>
          <w:szCs w:val="24"/>
          <w:lang w:eastAsia="zh-CN"/>
        </w:rPr>
        <w:t>, 202</w:t>
      </w:r>
      <w:bookmarkEnd w:id="3"/>
      <w:r w:rsidR="006B687C">
        <w:rPr>
          <w:rFonts w:ascii="Arial" w:eastAsia="宋体" w:hAnsi="Arial" w:cs="Arial"/>
          <w:b/>
          <w:noProof/>
          <w:sz w:val="24"/>
          <w:szCs w:val="24"/>
          <w:lang w:eastAsia="zh-CN"/>
        </w:rPr>
        <w:t>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4" w:name="_Ref162683541"/>
      <w:r>
        <w:t>Introduction</w:t>
      </w:r>
      <w:bookmarkEnd w:id="4"/>
    </w:p>
    <w:p w14:paraId="4F937758" w14:textId="2FF6E066" w:rsidR="00C62FC1" w:rsidRDefault="00BF73A9" w:rsidP="00C62FC1">
      <w:pPr>
        <w:pStyle w:val="0Maintext"/>
        <w:adjustRightInd w:val="0"/>
        <w:snapToGrid w:val="0"/>
        <w:spacing w:beforeLines="100" w:before="240" w:after="180" w:afterAutospacing="0" w:line="240" w:lineRule="auto"/>
        <w:ind w:firstLine="0"/>
        <w:rPr>
          <w:rFonts w:eastAsiaTheme="minorEastAsia"/>
          <w:lang w:eastAsia="zh-CN"/>
        </w:rPr>
      </w:pPr>
      <w:bookmarkStart w:id="5" w:name="_Hlk134110406"/>
      <w:r w:rsidRPr="00BF73A9">
        <w:rPr>
          <w:rFonts w:eastAsiaTheme="minorEastAsia"/>
          <w:lang w:eastAsia="zh-CN"/>
        </w:rPr>
        <w:t>It has been agreed to specify adaptation of common signal/channel transmissions for R19 NES. The corresponding objective is given as follows</w:t>
      </w:r>
      <w:r>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af8"/>
        <w:tblW w:w="0" w:type="auto"/>
        <w:tblLook w:val="04A0" w:firstRow="1" w:lastRow="0" w:firstColumn="1" w:lastColumn="0" w:noHBand="0" w:noVBand="1"/>
      </w:tblPr>
      <w:tblGrid>
        <w:gridCol w:w="9630"/>
      </w:tblGrid>
      <w:tr w:rsidR="00F87F67" w14:paraId="29455669" w14:textId="77777777" w:rsidTr="00F87F67">
        <w:tc>
          <w:tcPr>
            <w:tcW w:w="9630" w:type="dxa"/>
          </w:tcPr>
          <w:p w14:paraId="5DA4D096" w14:textId="77777777" w:rsidR="00C1395E" w:rsidRPr="007563E2" w:rsidRDefault="00C1395E" w:rsidP="002206EF">
            <w:pPr>
              <w:numPr>
                <w:ilvl w:val="0"/>
                <w:numId w:val="41"/>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16E2E9BB" w14:textId="77777777" w:rsidR="00C1395E" w:rsidRPr="007563E2" w:rsidRDefault="00C1395E" w:rsidP="00C1395E">
            <w:pPr>
              <w:numPr>
                <w:ilvl w:val="1"/>
                <w:numId w:val="41"/>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1A2D593E" w14:textId="77777777" w:rsidR="00C1395E" w:rsidRPr="007563E2" w:rsidRDefault="00C1395E" w:rsidP="00C1395E">
            <w:pPr>
              <w:numPr>
                <w:ilvl w:val="1"/>
                <w:numId w:val="41"/>
              </w:numPr>
              <w:spacing w:beforeLines="50" w:before="120" w:afterLines="50" w:after="120"/>
              <w:ind w:left="1049" w:hanging="329"/>
              <w:jc w:val="both"/>
              <w:rPr>
                <w:lang w:eastAsia="zh-CN"/>
              </w:rPr>
            </w:pPr>
            <w:r w:rsidRPr="007563E2">
              <w:t>Adaptation of PRACH in time domain</w:t>
            </w:r>
          </w:p>
          <w:p w14:paraId="58C55CBD" w14:textId="77777777" w:rsidR="00C1395E" w:rsidRDefault="00C1395E" w:rsidP="00C1395E">
            <w:pPr>
              <w:numPr>
                <w:ilvl w:val="1"/>
                <w:numId w:val="41"/>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2683A7DD" w14:textId="77777777" w:rsidR="00C1395E" w:rsidRPr="003E5509" w:rsidRDefault="00C1395E" w:rsidP="00C1395E">
            <w:pPr>
              <w:numPr>
                <w:ilvl w:val="2"/>
                <w:numId w:val="41"/>
              </w:numPr>
              <w:spacing w:beforeLines="50" w:before="120" w:afterLines="50" w:after="120"/>
              <w:jc w:val="both"/>
              <w:rPr>
                <w:lang w:eastAsia="zh-CN"/>
              </w:rPr>
            </w:pPr>
            <w:r>
              <w:t>This study is to be done in 2Q’2024 only</w:t>
            </w:r>
          </w:p>
          <w:p w14:paraId="23CB7DA9" w14:textId="77777777" w:rsidR="00C1395E" w:rsidRPr="007563E2" w:rsidRDefault="00C1395E" w:rsidP="00C1395E">
            <w:pPr>
              <w:numPr>
                <w:ilvl w:val="1"/>
                <w:numId w:val="41"/>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50A094F6" w14:textId="77777777" w:rsidR="00C1395E" w:rsidRDefault="00C1395E" w:rsidP="00C1395E">
            <w:pPr>
              <w:numPr>
                <w:ilvl w:val="2"/>
                <w:numId w:val="41"/>
              </w:numPr>
              <w:spacing w:beforeLines="50" w:before="120" w:afterLines="50" w:after="120"/>
              <w:jc w:val="both"/>
              <w:rPr>
                <w:lang w:eastAsia="zh-CN"/>
              </w:rPr>
            </w:pPr>
            <w:r w:rsidRPr="007563E2">
              <w:rPr>
                <w:lang w:eastAsia="zh-CN"/>
              </w:rPr>
              <w:t>Note: there shall be no paging latency increase</w:t>
            </w:r>
          </w:p>
          <w:p w14:paraId="26CD33B4" w14:textId="3A76FBDA" w:rsidR="00F87F67" w:rsidRPr="00C1395E" w:rsidRDefault="00C1395E" w:rsidP="00C1395E">
            <w:pPr>
              <w:numPr>
                <w:ilvl w:val="1"/>
                <w:numId w:val="41"/>
              </w:numPr>
              <w:spacing w:beforeLines="50" w:before="120" w:afterLines="50" w:after="120"/>
              <w:ind w:left="1049" w:hanging="329"/>
              <w:jc w:val="both"/>
              <w:rPr>
                <w:lang w:eastAsia="zh-CN"/>
              </w:rPr>
            </w:pPr>
            <w:r w:rsidRPr="00F80FAE">
              <w:rPr>
                <w:highlight w:val="yellow"/>
                <w:lang w:eastAsia="zh-CN"/>
              </w:rPr>
              <w:t>Note: there shall be no negative impact to legacy UEs, unless significant benefits are shown</w:t>
            </w:r>
            <w:r w:rsidRPr="007563E2">
              <w:rPr>
                <w:lang w:eastAsia="zh-CN"/>
              </w:rPr>
              <w:t xml:space="preserve"> </w:t>
            </w:r>
          </w:p>
        </w:tc>
      </w:tr>
    </w:tbl>
    <w:bookmarkEnd w:id="5"/>
    <w:p w14:paraId="6AD4D3B8" w14:textId="68A790FE"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6" w:name="OLE_LINK462"/>
      <w:bookmarkStart w:id="7" w:name="OLE_LINK463"/>
    </w:p>
    <w:p w14:paraId="106FD50A" w14:textId="22E72A8D"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bookmarkStart w:id="8" w:name="_Hlk161669899"/>
      <w:r w:rsidRPr="00C1395E">
        <w:rPr>
          <w:rFonts w:eastAsia="宋体"/>
          <w:b/>
          <w:sz w:val="28"/>
          <w:szCs w:val="28"/>
          <w:lang w:eastAsia="zh-CN"/>
        </w:rPr>
        <w:t xml:space="preserve">2.1 </w:t>
      </w:r>
      <w:bookmarkEnd w:id="8"/>
      <w:r w:rsidR="00E11624">
        <w:rPr>
          <w:rFonts w:eastAsia="宋体"/>
          <w:b/>
          <w:sz w:val="28"/>
          <w:szCs w:val="28"/>
          <w:lang w:eastAsia="zh-CN"/>
        </w:rPr>
        <w:t>Adaptation of SSB</w:t>
      </w:r>
    </w:p>
    <w:p w14:paraId="06414F47" w14:textId="77777777" w:rsidR="00E11624" w:rsidRDefault="00E11624" w:rsidP="0055111F">
      <w:pPr>
        <w:pStyle w:val="afc"/>
        <w:ind w:firstLineChars="0" w:firstLine="0"/>
        <w:rPr>
          <w:rFonts w:eastAsiaTheme="minorEastAsia"/>
          <w:lang w:eastAsia="zh-CN"/>
        </w:rPr>
      </w:pPr>
      <w:r>
        <w:rPr>
          <w:rFonts w:eastAsiaTheme="minorEastAsia"/>
          <w:lang w:eastAsia="zh-CN"/>
        </w:rPr>
        <w:t>It is noted in the WID that negative impacts to legacy UEs should be avoided, unless significant benefits are shown.</w:t>
      </w:r>
    </w:p>
    <w:p w14:paraId="61FBEBE5" w14:textId="5101ABF6" w:rsidR="00E11624" w:rsidRDefault="00E11624" w:rsidP="0055111F">
      <w:pPr>
        <w:pStyle w:val="afc"/>
        <w:ind w:firstLineChars="0" w:firstLine="0"/>
        <w:rPr>
          <w:rFonts w:eastAsiaTheme="minorEastAsia"/>
          <w:lang w:eastAsia="zh-CN"/>
        </w:rPr>
      </w:pPr>
      <w:r>
        <w:rPr>
          <w:rFonts w:eastAsiaTheme="minorEastAsia"/>
          <w:lang w:eastAsia="zh-CN"/>
        </w:rPr>
        <w:t>SSB transmission is important for cell search and initial access</w:t>
      </w:r>
      <w:r>
        <w:rPr>
          <w:rFonts w:eastAsiaTheme="minorEastAsia" w:hint="eastAsia"/>
          <w:lang w:eastAsia="zh-CN"/>
        </w:rPr>
        <w:t>.</w:t>
      </w:r>
      <w:r>
        <w:rPr>
          <w:rFonts w:eastAsiaTheme="minorEastAsia"/>
          <w:lang w:eastAsia="zh-CN"/>
        </w:rPr>
        <w:t xml:space="preserve"> The SSB periodicity is configured in SIB1 or RRC dedicated signalling via field </w:t>
      </w:r>
      <w:proofErr w:type="spellStart"/>
      <w:r w:rsidRPr="00E11624">
        <w:rPr>
          <w:rFonts w:eastAsiaTheme="minorEastAsia"/>
          <w:i/>
          <w:lang w:eastAsia="zh-CN"/>
        </w:rPr>
        <w:t>ssb-periodicityServingCell</w:t>
      </w:r>
      <w:proofErr w:type="spellEnd"/>
      <w:r>
        <w:rPr>
          <w:rFonts w:eastAsiaTheme="minorEastAsia"/>
          <w:lang w:eastAsia="zh-CN"/>
        </w:rPr>
        <w:t xml:space="preserve">, with a value ranging from 5ms to 160ms. </w:t>
      </w:r>
      <w:r w:rsidR="00DB3BBE">
        <w:rPr>
          <w:rFonts w:eastAsiaTheme="minorEastAsia"/>
          <w:lang w:eastAsia="zh-CN"/>
        </w:rPr>
        <w:t>For initial access, the UE always assumes the SSB periodicity is 20ms</w:t>
      </w:r>
      <w:r w:rsidR="00DB3BBE">
        <w:rPr>
          <w:rFonts w:eastAsiaTheme="minorEastAsia" w:hint="eastAsia"/>
          <w:lang w:eastAsia="zh-CN"/>
        </w:rPr>
        <w:t>,</w:t>
      </w:r>
      <w:r w:rsidR="00DB3BBE">
        <w:rPr>
          <w:rFonts w:eastAsiaTheme="minorEastAsia"/>
          <w:lang w:eastAsia="zh-CN"/>
        </w:rPr>
        <w:t xml:space="preserve"> as captured in TS 38.213:</w:t>
      </w:r>
    </w:p>
    <w:tbl>
      <w:tblPr>
        <w:tblStyle w:val="af8"/>
        <w:tblW w:w="0" w:type="auto"/>
        <w:tblLook w:val="04A0" w:firstRow="1" w:lastRow="0" w:firstColumn="1" w:lastColumn="0" w:noHBand="0" w:noVBand="1"/>
      </w:tblPr>
      <w:tblGrid>
        <w:gridCol w:w="9630"/>
      </w:tblGrid>
      <w:tr w:rsidR="00DB3BBE" w14:paraId="1C3BD824" w14:textId="77777777" w:rsidTr="00DB3BBE">
        <w:tc>
          <w:tcPr>
            <w:tcW w:w="9630" w:type="dxa"/>
          </w:tcPr>
          <w:p w14:paraId="7BC7C715" w14:textId="77777777" w:rsidR="00B041D8" w:rsidRDefault="00B041D8" w:rsidP="00B041D8">
            <w:pPr>
              <w:spacing w:after="160" w:line="256" w:lineRule="auto"/>
            </w:pPr>
            <w:r>
              <w:t xml:space="preserve">A UE can be provided per serving cell by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38263CF" w14:textId="3F8E2F57" w:rsidR="00DB3BBE" w:rsidRDefault="00B041D8" w:rsidP="00B041D8">
            <w:pPr>
              <w:spacing w:after="160" w:line="256" w:lineRule="auto"/>
              <w:rPr>
                <w:rFonts w:eastAsiaTheme="minorEastAsia"/>
                <w:lang w:eastAsia="zh-CN"/>
              </w:rPr>
            </w:pPr>
            <w:r>
              <w:t xml:space="preserve">For initial cell selection, a UE may assume that half frames with SS/PBCH blocks occur with a periodicity of 2 frames. </w:t>
            </w:r>
          </w:p>
        </w:tc>
      </w:tr>
    </w:tbl>
    <w:p w14:paraId="482EE784" w14:textId="1AC45A75" w:rsidR="00DB3BBE" w:rsidRDefault="00B041D8" w:rsidP="00B041D8">
      <w:pPr>
        <w:pStyle w:val="afc"/>
        <w:spacing w:before="180"/>
        <w:ind w:firstLineChars="0" w:firstLine="0"/>
        <w:rPr>
          <w:rFonts w:eastAsiaTheme="minorEastAsia"/>
          <w:lang w:eastAsia="zh-CN"/>
        </w:rPr>
      </w:pPr>
      <w:r>
        <w:rPr>
          <w:rFonts w:eastAsiaTheme="minorEastAsia"/>
          <w:lang w:eastAsia="zh-CN"/>
        </w:rPr>
        <w:t xml:space="preserve">From RAN2 perspective, we think one simple solution for adapting the SSB transmission in the time domain is to dynamically change </w:t>
      </w:r>
      <w:r w:rsidR="0097224A">
        <w:rPr>
          <w:rFonts w:eastAsiaTheme="minorEastAsia"/>
          <w:lang w:eastAsia="zh-CN"/>
        </w:rPr>
        <w:t>t</w:t>
      </w:r>
      <w:r>
        <w:rPr>
          <w:rFonts w:eastAsiaTheme="minorEastAsia"/>
          <w:lang w:eastAsia="zh-CN"/>
        </w:rPr>
        <w:t xml:space="preserve">he SSB periodicity or activate additional resources. Legacy UEs are configured with a larger periodicity and will not benefit from the additional SSB occasions, while </w:t>
      </w:r>
      <w:r w:rsidR="0097224A">
        <w:rPr>
          <w:rFonts w:eastAsiaTheme="minorEastAsia"/>
          <w:lang w:eastAsia="zh-CN"/>
        </w:rPr>
        <w:t xml:space="preserve">R19 NES UEs can be aware of the additional SSB occasions which are dynamically enabled/disabled by some signalling faster than </w:t>
      </w:r>
      <w:proofErr w:type="spellStart"/>
      <w:r w:rsidR="0097224A" w:rsidRPr="0097224A">
        <w:rPr>
          <w:rFonts w:eastAsiaTheme="minorEastAsia"/>
          <w:i/>
          <w:lang w:eastAsia="zh-CN"/>
        </w:rPr>
        <w:t>RRCReconfiguration</w:t>
      </w:r>
      <w:proofErr w:type="spellEnd"/>
      <w:r w:rsidR="0097224A">
        <w:rPr>
          <w:rFonts w:eastAsiaTheme="minorEastAsia"/>
          <w:lang w:eastAsia="zh-CN"/>
        </w:rPr>
        <w:t>/SI update.</w:t>
      </w:r>
    </w:p>
    <w:p w14:paraId="62ED4B71" w14:textId="5FD41CD1" w:rsidR="0097224A" w:rsidRDefault="0097224A" w:rsidP="0097224A">
      <w:pPr>
        <w:pStyle w:val="afc"/>
        <w:spacing w:before="180"/>
        <w:ind w:firstLineChars="0" w:firstLine="0"/>
        <w:jc w:val="center"/>
        <w:rPr>
          <w:rFonts w:eastAsiaTheme="minorEastAsia"/>
          <w:lang w:eastAsia="zh-CN"/>
        </w:rPr>
      </w:pPr>
      <w:r>
        <w:rPr>
          <w:noProof/>
          <w:lang w:val="en-US" w:eastAsia="zh-CN"/>
        </w:rPr>
        <w:lastRenderedPageBreak/>
        <w:drawing>
          <wp:inline distT="0" distB="0" distL="0" distR="0" wp14:anchorId="67626360" wp14:editId="3F843904">
            <wp:extent cx="4906433" cy="1538095"/>
            <wp:effectExtent l="0" t="0" r="889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7738" cy="1541639"/>
                    </a:xfrm>
                    <a:prstGeom prst="rect">
                      <a:avLst/>
                    </a:prstGeom>
                  </pic:spPr>
                </pic:pic>
              </a:graphicData>
            </a:graphic>
          </wp:inline>
        </w:drawing>
      </w:r>
    </w:p>
    <w:p w14:paraId="19A457C7" w14:textId="4E21E132" w:rsidR="0097224A" w:rsidRPr="0097224A" w:rsidRDefault="0097224A" w:rsidP="0055111F">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w:t>
      </w:r>
      <w:r w:rsidR="00A10592">
        <w:rPr>
          <w:rFonts w:eastAsiaTheme="minorEastAsia"/>
          <w:b/>
          <w:lang w:eastAsia="zh-CN"/>
        </w:rPr>
        <w:t>it from the additional SSB occas</w:t>
      </w:r>
      <w:r>
        <w:rPr>
          <w:rFonts w:eastAsiaTheme="minorEastAsia"/>
          <w:b/>
          <w:lang w:eastAsia="zh-CN"/>
        </w:rPr>
        <w:t>ions</w:t>
      </w:r>
      <w:r w:rsidRPr="0097224A">
        <w:rPr>
          <w:rFonts w:eastAsiaTheme="minorEastAsia"/>
          <w:b/>
          <w:lang w:eastAsia="zh-CN"/>
        </w:rPr>
        <w:t>.</w:t>
      </w:r>
    </w:p>
    <w:p w14:paraId="4C326C25" w14:textId="4F8AB0AF"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456BA09B" w14:textId="77777777" w:rsidR="0077765E" w:rsidRPr="00857422" w:rsidRDefault="0077765E" w:rsidP="0077765E">
      <w:pPr>
        <w:rPr>
          <w:rFonts w:eastAsiaTheme="minorEastAsia"/>
          <w:bCs/>
          <w:lang w:eastAsia="zh-CN"/>
        </w:rPr>
      </w:pPr>
      <w:r w:rsidRPr="00857422">
        <w:rPr>
          <w:rFonts w:eastAsiaTheme="minorEastAsia"/>
          <w:bCs/>
          <w:lang w:eastAsia="zh-CN"/>
        </w:rPr>
        <w:t>On</w:t>
      </w:r>
      <w:r>
        <w:rPr>
          <w:rFonts w:eastAsiaTheme="minorEastAsia"/>
          <w:bCs/>
          <w:lang w:eastAsia="zh-CN"/>
        </w:rPr>
        <w:t xml:space="preserve"> the following objective:</w:t>
      </w:r>
    </w:p>
    <w:tbl>
      <w:tblPr>
        <w:tblStyle w:val="af8"/>
        <w:tblW w:w="0" w:type="auto"/>
        <w:tblLook w:val="04A0" w:firstRow="1" w:lastRow="0" w:firstColumn="1" w:lastColumn="0" w:noHBand="0" w:noVBand="1"/>
      </w:tblPr>
      <w:tblGrid>
        <w:gridCol w:w="9630"/>
      </w:tblGrid>
      <w:tr w:rsidR="0077765E" w14:paraId="77F0D02E" w14:textId="77777777" w:rsidTr="007C1715">
        <w:tc>
          <w:tcPr>
            <w:tcW w:w="9630" w:type="dxa"/>
          </w:tcPr>
          <w:p w14:paraId="4CFD39FE" w14:textId="77777777" w:rsidR="0077765E" w:rsidRDefault="0077765E" w:rsidP="007C1715">
            <w:pPr>
              <w:numPr>
                <w:ilvl w:val="1"/>
                <w:numId w:val="41"/>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29A69D64" w14:textId="77777777" w:rsidR="0077765E" w:rsidRPr="00857422" w:rsidRDefault="0077765E" w:rsidP="007C1715">
            <w:pPr>
              <w:numPr>
                <w:ilvl w:val="2"/>
                <w:numId w:val="41"/>
              </w:numPr>
              <w:spacing w:beforeLines="50" w:before="120" w:afterLines="50" w:after="120"/>
              <w:jc w:val="both"/>
              <w:rPr>
                <w:rFonts w:eastAsiaTheme="minorEastAsia"/>
                <w:b/>
                <w:bCs/>
                <w:lang w:eastAsia="zh-CN"/>
              </w:rPr>
            </w:pPr>
            <w:r>
              <w:t>This study is to be done in 2Q’2024 only</w:t>
            </w:r>
          </w:p>
        </w:tc>
      </w:tr>
    </w:tbl>
    <w:p w14:paraId="6C6F6028" w14:textId="515CC208" w:rsidR="0077765E" w:rsidRDefault="0077765E" w:rsidP="008D6407">
      <w:pPr>
        <w:spacing w:before="180"/>
      </w:pPr>
      <w:r w:rsidRPr="00857422">
        <w:rPr>
          <w:rFonts w:eastAsiaTheme="minorEastAsia" w:hint="eastAsia"/>
          <w:bCs/>
          <w:lang w:eastAsia="zh-CN"/>
        </w:rPr>
        <w:t>T</w:t>
      </w:r>
      <w:r w:rsidRPr="00857422">
        <w:rPr>
          <w:rFonts w:eastAsiaTheme="minorEastAsia"/>
          <w:bCs/>
          <w:lang w:eastAsia="zh-CN"/>
        </w:rPr>
        <w:t>he</w:t>
      </w:r>
      <w:r>
        <w:rPr>
          <w:rFonts w:eastAsiaTheme="minorEastAsia"/>
          <w:bCs/>
          <w:lang w:eastAsia="zh-CN"/>
        </w:rPr>
        <w:t xml:space="preserve"> benefits should be studied by RAN1 since </w:t>
      </w:r>
      <w:r w:rsidR="008D6407">
        <w:rPr>
          <w:rFonts w:eastAsiaTheme="minorEastAsia"/>
          <w:bCs/>
          <w:lang w:eastAsia="zh-CN"/>
        </w:rPr>
        <w:t xml:space="preserve">the current </w:t>
      </w:r>
      <w:r>
        <w:rPr>
          <w:rFonts w:eastAsiaTheme="minorEastAsia"/>
          <w:bCs/>
          <w:lang w:eastAsia="zh-CN"/>
        </w:rPr>
        <w:t xml:space="preserve">RAN2 spec does not specify the NES gains </w:t>
      </w:r>
      <w:r w:rsidR="008D6407">
        <w:rPr>
          <w:rFonts w:eastAsiaTheme="minorEastAsia"/>
          <w:bCs/>
          <w:lang w:eastAsia="zh-CN"/>
        </w:rPr>
        <w:t>and the detailed NES gain should be evaluated by RAN1</w:t>
      </w:r>
      <w:r>
        <w:t xml:space="preserve">. However, in our view RAN2 can study the spec impact on </w:t>
      </w:r>
      <w:r w:rsidRPr="003E5509">
        <w:t>non-uniform PRACH resources per SSB</w:t>
      </w:r>
      <w:r>
        <w:t xml:space="preserve">. If the spec impact is too much, </w:t>
      </w:r>
      <w:r w:rsidR="009B03D7" w:rsidRPr="009B03D7">
        <w:t>RAN2 may conclude that the RACH adaptation is not pursued in the R19 timeframe</w:t>
      </w:r>
      <w:r>
        <w:t>.</w:t>
      </w:r>
    </w:p>
    <w:p w14:paraId="07C8CAA8" w14:textId="4A06CBB9" w:rsidR="0077765E" w:rsidRPr="00857422" w:rsidRDefault="0077765E" w:rsidP="0077765E">
      <w:pPr>
        <w:rPr>
          <w:rFonts w:eastAsiaTheme="minorEastAsia"/>
          <w:bCs/>
          <w:lang w:eastAsia="zh-CN"/>
        </w:rPr>
      </w:pPr>
      <w:r>
        <w:rPr>
          <w:rFonts w:eastAsiaTheme="minorEastAsia" w:hint="eastAsia"/>
          <w:bCs/>
          <w:lang w:eastAsia="zh-CN"/>
        </w:rPr>
        <w:t>B</w:t>
      </w:r>
      <w:r>
        <w:rPr>
          <w:rFonts w:eastAsiaTheme="minorEastAsia"/>
          <w:bCs/>
          <w:lang w:eastAsia="zh-CN"/>
        </w:rPr>
        <w:t>ased on the MAC spec, RA resource may be used for basi</w:t>
      </w:r>
      <w:r w:rsidR="009F54BE">
        <w:rPr>
          <w:rFonts w:eastAsiaTheme="minorEastAsia"/>
          <w:bCs/>
          <w:lang w:eastAsia="zh-CN"/>
        </w:rPr>
        <w:t>c</w:t>
      </w:r>
      <w:r>
        <w:rPr>
          <w:rFonts w:eastAsiaTheme="minorEastAsia"/>
          <w:bCs/>
          <w:lang w:eastAsia="zh-CN"/>
        </w:rPr>
        <w:t xml:space="preserve"> R15 feature and also for many new features introduced in R17/18 (e.g. SDT, (e</w:t>
      </w:r>
      <w:proofErr w:type="gramStart"/>
      <w:r>
        <w:rPr>
          <w:rFonts w:eastAsiaTheme="minorEastAsia"/>
          <w:bCs/>
          <w:lang w:eastAsia="zh-CN"/>
        </w:rPr>
        <w:t>)</w:t>
      </w:r>
      <w:proofErr w:type="spellStart"/>
      <w:r>
        <w:rPr>
          <w:rFonts w:eastAsiaTheme="minorEastAsia"/>
          <w:bCs/>
          <w:lang w:eastAsia="zh-CN"/>
        </w:rPr>
        <w:t>RedCap</w:t>
      </w:r>
      <w:proofErr w:type="spellEnd"/>
      <w:proofErr w:type="gramEnd"/>
      <w:r>
        <w:rPr>
          <w:rFonts w:eastAsiaTheme="minorEastAsia"/>
          <w:bCs/>
          <w:lang w:eastAsia="zh-CN"/>
        </w:rPr>
        <w:t xml:space="preserve">, slicing, MSG1 repetition, MSG3 repetition, LTM, MIMO 2TA operation </w:t>
      </w:r>
      <w:proofErr w:type="spellStart"/>
      <w:r>
        <w:rPr>
          <w:rFonts w:eastAsiaTheme="minorEastAsia"/>
          <w:bCs/>
          <w:lang w:eastAsia="zh-CN"/>
        </w:rPr>
        <w:t>etc</w:t>
      </w:r>
      <w:proofErr w:type="spellEnd"/>
      <w:r>
        <w:rPr>
          <w:rFonts w:eastAsiaTheme="minorEastAsia"/>
          <w:bCs/>
          <w:lang w:eastAsia="zh-CN"/>
        </w:rPr>
        <w:t xml:space="preserve">). For R17/18 feature separate RA resource are configured. </w:t>
      </w:r>
      <w:r w:rsidR="0097224A">
        <w:rPr>
          <w:rFonts w:eastAsiaTheme="minorEastAsia"/>
          <w:bCs/>
          <w:lang w:eastAsia="zh-CN"/>
        </w:rPr>
        <w:t>The corresponding spec impacts on RA related features including R15 and later releases need to be further investigated.</w:t>
      </w:r>
    </w:p>
    <w:p w14:paraId="3D1346B4" w14:textId="39E24A35" w:rsidR="0077765E" w:rsidRPr="0097224A" w:rsidRDefault="0097224A" w:rsidP="0097224A">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xml:space="preserve">: </w:t>
      </w:r>
      <w:r w:rsidR="0077765E" w:rsidRPr="0097224A">
        <w:rPr>
          <w:rFonts w:eastAsiaTheme="minorEastAsia"/>
          <w:b/>
          <w:lang w:eastAsia="zh-CN"/>
        </w:rPr>
        <w:t>RAN2 to study the spec impact</w:t>
      </w:r>
      <w:r w:rsidR="00A10592">
        <w:rPr>
          <w:rFonts w:eastAsiaTheme="minorEastAsia"/>
          <w:b/>
          <w:lang w:eastAsia="zh-CN"/>
        </w:rPr>
        <w:t>s</w:t>
      </w:r>
      <w:r w:rsidR="0077765E" w:rsidRPr="0097224A">
        <w:rPr>
          <w:rFonts w:eastAsiaTheme="minorEastAsia"/>
          <w:b/>
          <w:lang w:eastAsia="zh-CN"/>
        </w:rPr>
        <w:t xml:space="preserve"> for all features with non-uniform PRACH resources per SSB, including R17 and R18 features (e.g. SDT, (e</w:t>
      </w:r>
      <w:proofErr w:type="gramStart"/>
      <w:r w:rsidR="0077765E" w:rsidRPr="0097224A">
        <w:rPr>
          <w:rFonts w:eastAsiaTheme="minorEastAsia"/>
          <w:b/>
          <w:lang w:eastAsia="zh-CN"/>
        </w:rPr>
        <w:t>)</w:t>
      </w:r>
      <w:proofErr w:type="spellStart"/>
      <w:r w:rsidR="0077765E" w:rsidRPr="0097224A">
        <w:rPr>
          <w:rFonts w:eastAsiaTheme="minorEastAsia"/>
          <w:b/>
          <w:lang w:eastAsia="zh-CN"/>
        </w:rPr>
        <w:t>RedCap</w:t>
      </w:r>
      <w:proofErr w:type="spellEnd"/>
      <w:proofErr w:type="gramEnd"/>
      <w:r w:rsidR="0077765E" w:rsidRPr="0097224A">
        <w:rPr>
          <w:rFonts w:eastAsiaTheme="minorEastAsia"/>
          <w:b/>
          <w:lang w:eastAsia="zh-CN"/>
        </w:rPr>
        <w:t xml:space="preserve">, slicing, MSG1 repetition, MSG3 repetition, LTM, MIMO 2TA operation </w:t>
      </w:r>
      <w:proofErr w:type="spellStart"/>
      <w:r w:rsidR="0077765E" w:rsidRPr="0097224A">
        <w:rPr>
          <w:rFonts w:eastAsiaTheme="minorEastAsia"/>
          <w:b/>
          <w:lang w:eastAsia="zh-CN"/>
        </w:rPr>
        <w:t>etc</w:t>
      </w:r>
      <w:proofErr w:type="spellEnd"/>
      <w:r w:rsidR="0077765E" w:rsidRPr="0097224A">
        <w:rPr>
          <w:rFonts w:eastAsiaTheme="minorEastAsia"/>
          <w:b/>
          <w:lang w:eastAsia="zh-CN"/>
        </w:rPr>
        <w:t>).</w:t>
      </w:r>
    </w:p>
    <w:p w14:paraId="278C3FA8" w14:textId="6E541EB0" w:rsidR="0077765E" w:rsidRDefault="0077765E" w:rsidP="0077765E">
      <w:pPr>
        <w:rPr>
          <w:rFonts w:eastAsiaTheme="minorEastAsia"/>
          <w:bCs/>
          <w:lang w:eastAsia="zh-CN"/>
        </w:rPr>
      </w:pPr>
      <w:r w:rsidRPr="00096AF5">
        <w:rPr>
          <w:rFonts w:eastAsiaTheme="minorEastAsia" w:hint="eastAsia"/>
          <w:bCs/>
          <w:lang w:eastAsia="zh-CN"/>
        </w:rPr>
        <w:t>C</w:t>
      </w:r>
      <w:r w:rsidRPr="00096AF5">
        <w:rPr>
          <w:rFonts w:eastAsiaTheme="minorEastAsia"/>
          <w:bCs/>
          <w:lang w:eastAsia="zh-CN"/>
        </w:rPr>
        <w:t>urrently</w:t>
      </w:r>
      <w:r>
        <w:rPr>
          <w:rFonts w:eastAsiaTheme="minorEastAsia"/>
          <w:bCs/>
          <w:lang w:eastAsia="zh-CN"/>
        </w:rPr>
        <w:t>,</w:t>
      </w:r>
      <w:r w:rsidRPr="00096AF5">
        <w:rPr>
          <w:rFonts w:eastAsiaTheme="minorEastAsia"/>
          <w:bCs/>
          <w:lang w:eastAsia="zh-CN"/>
        </w:rPr>
        <w:t xml:space="preserve"> </w:t>
      </w:r>
      <w:r>
        <w:rPr>
          <w:rFonts w:eastAsiaTheme="minorEastAsia"/>
          <w:bCs/>
          <w:lang w:eastAsia="zh-CN"/>
        </w:rPr>
        <w:t xml:space="preserve">the RA resource are associated with all transmitted SSB indicated in SIB1 and UE can select any SSB once the </w:t>
      </w:r>
      <w:r w:rsidR="009F54BE">
        <w:rPr>
          <w:rFonts w:eastAsiaTheme="minorEastAsia"/>
          <w:bCs/>
          <w:lang w:eastAsia="zh-CN"/>
        </w:rPr>
        <w:t>SS-RSRP</w:t>
      </w:r>
      <w:r>
        <w:rPr>
          <w:rFonts w:eastAsiaTheme="minorEastAsia"/>
          <w:bCs/>
          <w:lang w:eastAsia="zh-CN"/>
        </w:rPr>
        <w:t xml:space="preserve"> is qualified. We think the following cases </w:t>
      </w:r>
      <w:r w:rsidR="008D6407">
        <w:rPr>
          <w:rFonts w:eastAsiaTheme="minorEastAsia"/>
          <w:bCs/>
          <w:lang w:eastAsia="zh-CN"/>
        </w:rPr>
        <w:t>need</w:t>
      </w:r>
      <w:r>
        <w:rPr>
          <w:rFonts w:eastAsiaTheme="minorEastAsia"/>
          <w:bCs/>
          <w:lang w:eastAsia="zh-CN"/>
        </w:rPr>
        <w:t xml:space="preserve"> to be considered for </w:t>
      </w:r>
      <w:r w:rsidRPr="003E5509">
        <w:t>non-uniform PRACH resources per SSB</w:t>
      </w:r>
      <w:r>
        <w:rPr>
          <w:rFonts w:eastAsiaTheme="minorEastAsia"/>
          <w:bCs/>
          <w:lang w:eastAsia="zh-CN"/>
        </w:rPr>
        <w:t>.</w:t>
      </w:r>
    </w:p>
    <w:p w14:paraId="4A72E8D2" w14:textId="77777777" w:rsidR="0077765E" w:rsidRPr="00FC4D9D" w:rsidRDefault="0077765E" w:rsidP="00F80FAE">
      <w:pPr>
        <w:pStyle w:val="afc"/>
        <w:numPr>
          <w:ilvl w:val="0"/>
          <w:numId w:val="49"/>
        </w:numPr>
        <w:ind w:firstLineChars="0"/>
        <w:rPr>
          <w:rFonts w:eastAsiaTheme="minorEastAsia"/>
          <w:bCs/>
          <w:lang w:eastAsia="zh-CN"/>
        </w:rPr>
      </w:pPr>
      <w:r w:rsidRPr="00FC4D9D">
        <w:rPr>
          <w:rFonts w:eastAsiaTheme="minorEastAsia"/>
          <w:bCs/>
          <w:lang w:eastAsia="zh-CN"/>
        </w:rPr>
        <w:t>If a transmitted SSB is not associated with RA resource, the RA selection is different from the legacy, e.g. this SSB should be precluded for selection</w:t>
      </w:r>
      <w:r>
        <w:rPr>
          <w:rFonts w:eastAsiaTheme="minorEastAsia"/>
          <w:bCs/>
          <w:lang w:eastAsia="zh-CN"/>
        </w:rPr>
        <w:t xml:space="preserve"> even the RSRP is qualified</w:t>
      </w:r>
      <w:r w:rsidRPr="00FC4D9D">
        <w:rPr>
          <w:rFonts w:eastAsiaTheme="minorEastAsia"/>
          <w:bCs/>
          <w:lang w:eastAsia="zh-CN"/>
        </w:rPr>
        <w:t xml:space="preserve">. </w:t>
      </w:r>
    </w:p>
    <w:p w14:paraId="355AA37F" w14:textId="434280D3" w:rsidR="0077765E" w:rsidRPr="00FC4D9D" w:rsidRDefault="0077765E" w:rsidP="00F80FAE">
      <w:pPr>
        <w:pStyle w:val="afc"/>
        <w:numPr>
          <w:ilvl w:val="0"/>
          <w:numId w:val="49"/>
        </w:numPr>
        <w:ind w:firstLineChars="0"/>
        <w:rPr>
          <w:rFonts w:eastAsiaTheme="minorEastAsia"/>
          <w:bCs/>
          <w:lang w:eastAsia="zh-CN"/>
        </w:rPr>
      </w:pPr>
      <w:r w:rsidRPr="00FC4D9D">
        <w:rPr>
          <w:rFonts w:eastAsiaTheme="minorEastAsia"/>
          <w:bCs/>
          <w:lang w:eastAsia="zh-CN"/>
        </w:rPr>
        <w:t xml:space="preserve">If a transmitted SSB is associated with </w:t>
      </w:r>
      <w:r w:rsidR="008D6407">
        <w:rPr>
          <w:rFonts w:eastAsiaTheme="minorEastAsia"/>
          <w:bCs/>
          <w:lang w:eastAsia="zh-CN"/>
        </w:rPr>
        <w:t>fewer</w:t>
      </w:r>
      <w:r w:rsidR="008D6407" w:rsidRPr="00FC4D9D">
        <w:rPr>
          <w:rFonts w:eastAsiaTheme="minorEastAsia"/>
          <w:bCs/>
          <w:lang w:eastAsia="zh-CN"/>
        </w:rPr>
        <w:t xml:space="preserve"> </w:t>
      </w:r>
      <w:r w:rsidRPr="00FC4D9D">
        <w:rPr>
          <w:rFonts w:eastAsiaTheme="minorEastAsia"/>
          <w:bCs/>
          <w:lang w:eastAsia="zh-CN"/>
        </w:rPr>
        <w:t>RA resource</w:t>
      </w:r>
      <w:r w:rsidR="008D6407">
        <w:rPr>
          <w:rFonts w:eastAsiaTheme="minorEastAsia"/>
          <w:bCs/>
          <w:lang w:eastAsia="zh-CN"/>
        </w:rPr>
        <w:t>s</w:t>
      </w:r>
      <w:r w:rsidRPr="00FC4D9D">
        <w:rPr>
          <w:rFonts w:eastAsiaTheme="minorEastAsia"/>
          <w:bCs/>
          <w:lang w:eastAsia="zh-CN"/>
        </w:rPr>
        <w:t xml:space="preserve"> but another SSB is associated with many RA resource</w:t>
      </w:r>
      <w:r w:rsidR="008D6407">
        <w:rPr>
          <w:rFonts w:eastAsiaTheme="minorEastAsia"/>
          <w:bCs/>
          <w:lang w:eastAsia="zh-CN"/>
        </w:rPr>
        <w:t>s</w:t>
      </w:r>
      <w:r w:rsidRPr="00FC4D9D">
        <w:rPr>
          <w:rFonts w:eastAsiaTheme="minorEastAsia"/>
          <w:bCs/>
          <w:lang w:eastAsia="zh-CN"/>
        </w:rPr>
        <w:t>, should we have some selection priority to select the SSB with many RA resource</w:t>
      </w:r>
      <w:r w:rsidR="008D6407">
        <w:rPr>
          <w:rFonts w:eastAsiaTheme="minorEastAsia"/>
          <w:bCs/>
          <w:lang w:eastAsia="zh-CN"/>
        </w:rPr>
        <w:t>s</w:t>
      </w:r>
      <w:r w:rsidRPr="00FC4D9D">
        <w:rPr>
          <w:rFonts w:eastAsiaTheme="minorEastAsia"/>
          <w:bCs/>
          <w:lang w:eastAsia="zh-CN"/>
        </w:rPr>
        <w:t xml:space="preserve"> or </w:t>
      </w:r>
      <w:r w:rsidR="008D6407">
        <w:rPr>
          <w:rFonts w:eastAsiaTheme="minorEastAsia"/>
          <w:bCs/>
          <w:lang w:eastAsia="zh-CN"/>
        </w:rPr>
        <w:t>fewer</w:t>
      </w:r>
      <w:r w:rsidR="008D6407" w:rsidRPr="00FC4D9D">
        <w:rPr>
          <w:rFonts w:eastAsiaTheme="minorEastAsia"/>
          <w:bCs/>
          <w:lang w:eastAsia="zh-CN"/>
        </w:rPr>
        <w:t xml:space="preserve"> </w:t>
      </w:r>
      <w:r w:rsidRPr="00FC4D9D">
        <w:rPr>
          <w:rFonts w:eastAsiaTheme="minorEastAsia"/>
          <w:bCs/>
          <w:lang w:eastAsia="zh-CN"/>
        </w:rPr>
        <w:t>RA resource</w:t>
      </w:r>
      <w:r w:rsidR="008D6407">
        <w:rPr>
          <w:rFonts w:eastAsiaTheme="minorEastAsia"/>
          <w:bCs/>
          <w:lang w:eastAsia="zh-CN"/>
        </w:rPr>
        <w:t>s</w:t>
      </w:r>
      <w:r>
        <w:rPr>
          <w:rFonts w:eastAsiaTheme="minorEastAsia"/>
          <w:bCs/>
          <w:lang w:eastAsia="zh-CN"/>
        </w:rPr>
        <w:t xml:space="preserve"> if both SSB are</w:t>
      </w:r>
      <w:r w:rsidRPr="00FC4D9D">
        <w:rPr>
          <w:rFonts w:eastAsiaTheme="minorEastAsia"/>
          <w:bCs/>
          <w:lang w:eastAsia="zh-CN"/>
        </w:rPr>
        <w:t xml:space="preserve"> </w:t>
      </w:r>
      <w:r>
        <w:rPr>
          <w:rFonts w:eastAsiaTheme="minorEastAsia"/>
          <w:bCs/>
          <w:lang w:eastAsia="zh-CN"/>
        </w:rPr>
        <w:t>qualified</w:t>
      </w:r>
      <w:r w:rsidRPr="00FC4D9D">
        <w:rPr>
          <w:rFonts w:eastAsiaTheme="minorEastAsia"/>
          <w:bCs/>
          <w:lang w:eastAsia="zh-CN"/>
        </w:rPr>
        <w:t>.</w:t>
      </w:r>
    </w:p>
    <w:p w14:paraId="713F057E" w14:textId="391D36C1" w:rsidR="0077765E" w:rsidRPr="00096AF5" w:rsidRDefault="008D6407" w:rsidP="008D6407">
      <w:pPr>
        <w:pStyle w:val="afc"/>
        <w:ind w:firstLineChars="0" w:firstLine="0"/>
        <w:rPr>
          <w:rFonts w:eastAsiaTheme="minorEastAsia"/>
          <w:b/>
          <w:bCs/>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3</w:t>
      </w:r>
      <w:r w:rsidRPr="0097224A">
        <w:rPr>
          <w:rFonts w:eastAsiaTheme="minorEastAsia"/>
          <w:b/>
          <w:lang w:eastAsia="zh-CN"/>
        </w:rPr>
        <w:t xml:space="preserve">: </w:t>
      </w:r>
      <w:r w:rsidR="0077765E" w:rsidRPr="00096AF5">
        <w:rPr>
          <w:rFonts w:eastAsiaTheme="minorEastAsia"/>
          <w:b/>
          <w:bCs/>
          <w:lang w:eastAsia="zh-CN"/>
        </w:rPr>
        <w:t xml:space="preserve">RAN2 to study the spec impact for RA resource selection with </w:t>
      </w:r>
      <w:r w:rsidR="0077765E" w:rsidRPr="00096AF5">
        <w:rPr>
          <w:b/>
        </w:rPr>
        <w:t>non-uniform PRACH resources per SSB</w:t>
      </w:r>
      <w:r w:rsidR="0077765E" w:rsidRPr="00096AF5">
        <w:rPr>
          <w:rFonts w:eastAsiaTheme="minorEastAsia"/>
          <w:b/>
          <w:bCs/>
          <w:lang w:eastAsia="zh-CN"/>
        </w:rPr>
        <w:t>.</w:t>
      </w:r>
    </w:p>
    <w:p w14:paraId="646A8E36" w14:textId="73AF1378" w:rsidR="00E61249" w:rsidRDefault="00E61249" w:rsidP="00E61249">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6D3ABC8A" w14:textId="6F657963" w:rsidR="000E3CD6" w:rsidRDefault="00621A4B" w:rsidP="000E3CD6">
      <w:pPr>
        <w:pStyle w:val="afc"/>
        <w:ind w:firstLineChars="0" w:firstLine="0"/>
        <w:rPr>
          <w:lang w:eastAsia="ja-JP"/>
        </w:rPr>
      </w:pPr>
      <w:r w:rsidRPr="00621A4B">
        <w:rPr>
          <w:rFonts w:eastAsiaTheme="minorEastAsia"/>
          <w:lang w:eastAsia="zh-CN"/>
        </w:rPr>
        <w:t xml:space="preserve">Paging allows the network to reach UEs in RRC_IDLE and in RRC_INACTIVE state through </w:t>
      </w:r>
      <w:r w:rsidRPr="00621A4B">
        <w:rPr>
          <w:rFonts w:eastAsiaTheme="minorEastAsia"/>
          <w:i/>
          <w:iCs/>
          <w:lang w:eastAsia="zh-CN"/>
        </w:rPr>
        <w:t>Paging</w:t>
      </w:r>
      <w:r w:rsidRPr="00621A4B">
        <w:rPr>
          <w:rFonts w:eastAsiaTheme="minorEastAsia"/>
          <w:lang w:eastAsia="zh-CN"/>
        </w:rPr>
        <w:t xml:space="preserve"> messages, and to notify UEs in RRC_IDLE, RRC_INACTIVE and RRC_CONNECTED state of system information change and ETWS/CMAS indications through </w:t>
      </w:r>
      <w:r w:rsidRPr="00621A4B">
        <w:rPr>
          <w:rFonts w:eastAsiaTheme="minorEastAsia"/>
          <w:i/>
          <w:iCs/>
          <w:lang w:eastAsia="zh-CN"/>
        </w:rPr>
        <w:t>Short Messages</w:t>
      </w:r>
      <w:r w:rsidRPr="00621A4B">
        <w:rPr>
          <w:rFonts w:eastAsiaTheme="minorEastAsia"/>
          <w:lang w:eastAsia="zh-CN"/>
        </w:rPr>
        <w:t>.</w:t>
      </w:r>
    </w:p>
    <w:p w14:paraId="731889B4" w14:textId="77777777" w:rsidR="00621A4B" w:rsidRPr="00621A4B" w:rsidRDefault="00621A4B" w:rsidP="00F80FAE">
      <w:pPr>
        <w:pStyle w:val="afc"/>
        <w:ind w:firstLineChars="0" w:firstLine="0"/>
        <w:rPr>
          <w:lang w:eastAsia="ja-JP"/>
        </w:rPr>
      </w:pPr>
      <w:r w:rsidRPr="00621A4B">
        <w:rPr>
          <w:lang w:eastAsia="ja-JP"/>
        </w:rPr>
        <w:t>The PF</w:t>
      </w:r>
      <w:r w:rsidRPr="00621A4B">
        <w:rPr>
          <w:lang w:eastAsia="zh-CN"/>
        </w:rPr>
        <w:t xml:space="preserve"> and</w:t>
      </w:r>
      <w:r w:rsidRPr="00621A4B">
        <w:rPr>
          <w:lang w:eastAsia="ja-JP"/>
        </w:rPr>
        <w:t xml:space="preserve"> PO for paging</w:t>
      </w:r>
      <w:r w:rsidRPr="00621A4B">
        <w:rPr>
          <w:lang w:eastAsia="zh-CN"/>
        </w:rPr>
        <w:t xml:space="preserve"> are</w:t>
      </w:r>
      <w:r w:rsidRPr="00621A4B">
        <w:rPr>
          <w:lang w:eastAsia="ja-JP"/>
        </w:rPr>
        <w:t xml:space="preserve"> determined by the following formulae:</w:t>
      </w:r>
    </w:p>
    <w:p w14:paraId="0F67A6C5" w14:textId="77777777" w:rsidR="00621A4B" w:rsidRPr="00621A4B" w:rsidRDefault="00621A4B" w:rsidP="00621A4B">
      <w:pPr>
        <w:ind w:left="568" w:hanging="284"/>
        <w:rPr>
          <w:lang w:eastAsia="ja-JP"/>
        </w:rPr>
      </w:pPr>
      <w:r w:rsidRPr="00621A4B">
        <w:rPr>
          <w:lang w:eastAsia="ja-JP"/>
        </w:rPr>
        <w:t>SFN for the PF is determined by:</w:t>
      </w:r>
    </w:p>
    <w:p w14:paraId="16758818" w14:textId="77777777" w:rsidR="00621A4B" w:rsidRPr="00621A4B" w:rsidRDefault="00621A4B" w:rsidP="00621A4B">
      <w:pPr>
        <w:ind w:left="851" w:hanging="284"/>
        <w:rPr>
          <w:lang w:val="fr-FR" w:eastAsia="ja-JP"/>
        </w:rPr>
      </w:pPr>
      <w:r w:rsidRPr="00621A4B">
        <w:rPr>
          <w:lang w:val="fr-FR" w:eastAsia="ja-JP"/>
        </w:rPr>
        <w:t>(SFN + PF_offset) mod T = (T div N)*(UE_ID mod N)</w:t>
      </w:r>
    </w:p>
    <w:p w14:paraId="35F2C0DC" w14:textId="77777777" w:rsidR="00621A4B" w:rsidRPr="00621A4B" w:rsidRDefault="00621A4B" w:rsidP="00621A4B">
      <w:pPr>
        <w:ind w:left="568" w:hanging="284"/>
        <w:rPr>
          <w:lang w:eastAsia="ja-JP"/>
        </w:rPr>
      </w:pPr>
      <w:r w:rsidRPr="00621A4B">
        <w:rPr>
          <w:lang w:eastAsia="ja-JP"/>
        </w:rPr>
        <w:lastRenderedPageBreak/>
        <w:t>Index (</w:t>
      </w:r>
      <w:proofErr w:type="spellStart"/>
      <w:r w:rsidRPr="00621A4B">
        <w:rPr>
          <w:lang w:eastAsia="ja-JP"/>
        </w:rPr>
        <w:t>i_s</w:t>
      </w:r>
      <w:proofErr w:type="spellEnd"/>
      <w:r w:rsidRPr="00621A4B">
        <w:rPr>
          <w:lang w:eastAsia="ja-JP"/>
        </w:rPr>
        <w:t>), indicating the index of the PO is determined by:</w:t>
      </w:r>
    </w:p>
    <w:p w14:paraId="3CDD7DFB" w14:textId="77777777" w:rsidR="00621A4B" w:rsidRPr="00621A4B" w:rsidRDefault="00621A4B" w:rsidP="00621A4B">
      <w:pPr>
        <w:ind w:left="851" w:hanging="284"/>
        <w:rPr>
          <w:lang w:eastAsia="ja-JP"/>
        </w:rPr>
      </w:pPr>
      <w:proofErr w:type="spellStart"/>
      <w:r w:rsidRPr="00621A4B">
        <w:rPr>
          <w:lang w:eastAsia="ja-JP"/>
        </w:rPr>
        <w:t>i_s</w:t>
      </w:r>
      <w:proofErr w:type="spellEnd"/>
      <w:r w:rsidRPr="00621A4B">
        <w:rPr>
          <w:lang w:eastAsia="ja-JP"/>
        </w:rPr>
        <w:t xml:space="preserve"> = floor (UE_ID/N) mod Ns</w:t>
      </w:r>
    </w:p>
    <w:p w14:paraId="28A816D9" w14:textId="2DB3D8FE" w:rsidR="00830139" w:rsidRDefault="00830139" w:rsidP="000E3CD6">
      <w:pPr>
        <w:pStyle w:val="afc"/>
        <w:ind w:firstLineChars="0" w:firstLine="0"/>
        <w:rPr>
          <w:rFonts w:eastAsiaTheme="minorEastAsia"/>
          <w:lang w:eastAsia="zh-CN"/>
        </w:rPr>
      </w:pPr>
      <w:r>
        <w:rPr>
          <w:rFonts w:eastAsiaTheme="minorEastAsia" w:hint="eastAsia"/>
          <w:lang w:eastAsia="zh-CN"/>
        </w:rPr>
        <w:t>I</w:t>
      </w:r>
      <w:r>
        <w:rPr>
          <w:rFonts w:eastAsiaTheme="minorEastAsia"/>
          <w:lang w:eastAsia="zh-CN"/>
        </w:rPr>
        <w:t>n legacy mechanism, the PFs and POs are distributed in the paging cycle, and this discontinuous reception of paging is designed for UE power saving, i.e. the UE monitors one PO per cycle.</w:t>
      </w:r>
    </w:p>
    <w:p w14:paraId="1F92D2DF" w14:textId="6528967E" w:rsidR="00FE7857" w:rsidRDefault="00FE7857" w:rsidP="000E3CD6">
      <w:pPr>
        <w:pStyle w:val="afc"/>
        <w:ind w:firstLineChars="0" w:firstLine="0"/>
        <w:rPr>
          <w:rFonts w:eastAsiaTheme="minorEastAsia"/>
          <w:lang w:eastAsia="zh-CN"/>
        </w:rPr>
      </w:pPr>
      <w:r>
        <w:rPr>
          <w:noProof/>
          <w:lang w:val="en-US" w:eastAsia="zh-CN"/>
        </w:rPr>
        <w:drawing>
          <wp:inline distT="0" distB="0" distL="0" distR="0" wp14:anchorId="61223AA9" wp14:editId="496229FC">
            <wp:extent cx="6121400" cy="19291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929130"/>
                    </a:xfrm>
                    <a:prstGeom prst="rect">
                      <a:avLst/>
                    </a:prstGeom>
                  </pic:spPr>
                </pic:pic>
              </a:graphicData>
            </a:graphic>
          </wp:inline>
        </w:drawing>
      </w:r>
    </w:p>
    <w:p w14:paraId="6BA40904" w14:textId="7E373613" w:rsidR="008D6407" w:rsidRDefault="008D6407" w:rsidP="006D3BC9">
      <w:pPr>
        <w:rPr>
          <w:rFonts w:eastAsiaTheme="minorEastAsia"/>
          <w:lang w:eastAsia="zh-CN"/>
        </w:rPr>
      </w:pPr>
      <w:r>
        <w:rPr>
          <w:rFonts w:eastAsiaTheme="minorEastAsia"/>
          <w:lang w:eastAsia="zh-CN"/>
        </w:rPr>
        <w:t>The paging related parameters from TS 38.331 are excerpted below:</w:t>
      </w:r>
    </w:p>
    <w:p w14:paraId="677A6A63"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PCCH-Config ::=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p>
    <w:p w14:paraId="5E50437C"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defaultPagingCycle                  PagingCycle,</w:t>
      </w:r>
    </w:p>
    <w:p w14:paraId="4839DEF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nAndPagingFrameOffset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6F2C5BCF"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oneT                                </w:t>
      </w:r>
      <w:r w:rsidRPr="00F80FAE">
        <w:rPr>
          <w:rFonts w:ascii="Courier New" w:hAnsi="Courier New"/>
          <w:noProof/>
          <w:color w:val="993366"/>
          <w:sz w:val="11"/>
          <w:lang w:eastAsia="en-GB"/>
        </w:rPr>
        <w:t>NULL</w:t>
      </w:r>
      <w:r w:rsidRPr="00F80FAE">
        <w:rPr>
          <w:rFonts w:ascii="Courier New" w:hAnsi="Courier New"/>
          <w:noProof/>
          <w:sz w:val="11"/>
          <w:lang w:eastAsia="en-GB"/>
        </w:rPr>
        <w:t>,</w:t>
      </w:r>
    </w:p>
    <w:p w14:paraId="13CB147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halfT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w:t>
      </w:r>
    </w:p>
    <w:p w14:paraId="70DD64F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quarterT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w:t>
      </w:r>
    </w:p>
    <w:p w14:paraId="787706A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oneEighthT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w:t>
      </w:r>
    </w:p>
    <w:p w14:paraId="094669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oneSixteenthT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(0..15)</w:t>
      </w:r>
    </w:p>
    <w:p w14:paraId="6D5BFE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7D5172EA"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ns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{four, two, one},</w:t>
      </w:r>
    </w:p>
    <w:p w14:paraId="38B280E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33080E8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sCS15KHZoneT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(0..139),</w:t>
      </w:r>
    </w:p>
    <w:p w14:paraId="572277D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sCS30KHZoneT-SCS15KHZhalfT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(0..279),</w:t>
      </w:r>
    </w:p>
    <w:p w14:paraId="605C0CF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sCS60KHZoneT-SCS30KHZhalfT-SCS15KHZquarterT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(0..559),</w:t>
      </w:r>
    </w:p>
    <w:p w14:paraId="4669E00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sCS120KHZoneT-SCS60KHZhalfT-SCS30KHZquarterT-SCS15KHZoneEighthT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(0..1119),</w:t>
      </w:r>
    </w:p>
    <w:p w14:paraId="66C46241"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sCS120KHZhalfT-SCS60KHZquarterT-SCS30KHZoneEighthT-SCS15KHZoneSixteenthT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(0..2239),</w:t>
      </w:r>
    </w:p>
    <w:p w14:paraId="16FA3F2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sCS480KHZoneT-SCS120KHZquarterT-SCS60KHZoneEighthT-SCS30KHZoneSixteenthT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(0..4479),</w:t>
      </w:r>
    </w:p>
    <w:p w14:paraId="1956092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sCS480KHZhalfT-SCS120KHZoneEighthT-SCS60KHZoneSixteenthT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(0..8959),</w:t>
      </w:r>
    </w:p>
    <w:p w14:paraId="14A9B6F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sCS480KHZquarterT-SCS120KHZoneSixteenthT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(0..17919)</w:t>
      </w:r>
    </w:p>
    <w:p w14:paraId="4DDC27F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1F64EE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313EC14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4F8978D7"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nrofPDCCH-MonitoringOccasionPerSSB-InPO-r16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(2..4)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Cond SharedSpectrum2</w:t>
      </w:r>
    </w:p>
    <w:p w14:paraId="67EDA4D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2DA036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0C0855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ranPagingInIdlePO-r17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{true}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4C74F8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p>
    <w:p w14:paraId="3D43362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firstPDCCH-MonitoringOccasionOfPO-v1710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56823C6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(0..35839),</w:t>
      </w:r>
    </w:p>
    <w:p w14:paraId="5D543660"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(0..71679)</w:t>
      </w:r>
    </w:p>
    <w:p w14:paraId="02B6DD7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3C5BCB5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895AF8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w:t>
      </w:r>
    </w:p>
    <w:p w14:paraId="0EFABCB7" w14:textId="4002D5DF" w:rsidR="008D6407" w:rsidRDefault="008D6407" w:rsidP="006D3BC9">
      <w:pPr>
        <w:rPr>
          <w:rFonts w:eastAsiaTheme="minorEastAsia"/>
          <w:lang w:eastAsia="zh-CN"/>
        </w:rPr>
      </w:pPr>
    </w:p>
    <w:p w14:paraId="166D2BE2" w14:textId="288AD578" w:rsidR="008D6407" w:rsidRPr="006D3BC9" w:rsidRDefault="008D6407">
      <w:pPr>
        <w:rPr>
          <w:rFonts w:eastAsiaTheme="minorEastAsia"/>
          <w:lang w:eastAsia="zh-CN"/>
        </w:rPr>
      </w:pPr>
      <w:r>
        <w:rPr>
          <w:rFonts w:eastAsiaTheme="minorEastAsia"/>
          <w:lang w:eastAsia="zh-CN"/>
        </w:rPr>
        <w:t xml:space="preserve">Various solutions for paging adaptation can be considered, including modifying the PF/PO calculation formulae, extending the value ranges for PF/PO parameters </w:t>
      </w:r>
      <w:r w:rsidR="006D3BC9">
        <w:rPr>
          <w:rFonts w:eastAsiaTheme="minorEastAsia"/>
          <w:lang w:eastAsia="zh-CN"/>
        </w:rPr>
        <w:t xml:space="preserve">with the aim of sparser PFs per paging cycle and denser POs per PF </w:t>
      </w:r>
      <w:r>
        <w:rPr>
          <w:rFonts w:eastAsiaTheme="minorEastAsia"/>
          <w:lang w:eastAsia="zh-CN"/>
        </w:rPr>
        <w:t xml:space="preserve">(e.g. </w:t>
      </w:r>
      <w:r w:rsidR="006D3BC9">
        <w:rPr>
          <w:rFonts w:eastAsiaTheme="minorEastAsia"/>
          <w:lang w:eastAsia="zh-CN"/>
        </w:rPr>
        <w:t xml:space="preserve">current </w:t>
      </w:r>
      <w:proofErr w:type="spellStart"/>
      <w:r w:rsidR="006D3BC9" w:rsidRPr="00F80FAE">
        <w:rPr>
          <w:rFonts w:eastAsiaTheme="minorEastAsia"/>
          <w:i/>
          <w:lang w:eastAsia="zh-CN"/>
        </w:rPr>
        <w:t>nAndPagingFrameOffset</w:t>
      </w:r>
      <w:proofErr w:type="spellEnd"/>
      <w:r w:rsidR="006D3BC9">
        <w:rPr>
          <w:rFonts w:eastAsiaTheme="minorEastAsia"/>
          <w:lang w:eastAsia="zh-CN"/>
        </w:rPr>
        <w:t xml:space="preserve"> allows configuring as few as T/16 PFs per paging cycle, some smaller value than T/16 can be introduced to allow fewer PF</w:t>
      </w:r>
      <w:r w:rsidR="001300BE">
        <w:rPr>
          <w:rFonts w:eastAsiaTheme="minorEastAsia"/>
          <w:lang w:eastAsia="zh-CN"/>
        </w:rPr>
        <w:t>s</w:t>
      </w:r>
      <w:r w:rsidR="006D3BC9">
        <w:rPr>
          <w:rFonts w:eastAsiaTheme="minorEastAsia"/>
          <w:lang w:eastAsia="zh-CN"/>
        </w:rPr>
        <w:t xml:space="preserve"> per paging cycle; and current </w:t>
      </w:r>
      <w:r w:rsidR="006D3BC9" w:rsidRPr="00F80FAE">
        <w:rPr>
          <w:rFonts w:eastAsiaTheme="minorEastAsia"/>
          <w:i/>
          <w:lang w:eastAsia="zh-CN"/>
        </w:rPr>
        <w:t>ns</w:t>
      </w:r>
      <w:r w:rsidR="006D3BC9">
        <w:rPr>
          <w:rFonts w:eastAsiaTheme="minorEastAsia"/>
          <w:lang w:eastAsia="zh-CN"/>
        </w:rPr>
        <w:t xml:space="preserve"> allows configuring as many as 4 POs per PF, some larger value</w:t>
      </w:r>
      <w:r w:rsidR="001300BE">
        <w:rPr>
          <w:rFonts w:eastAsiaTheme="minorEastAsia"/>
          <w:lang w:eastAsia="zh-CN"/>
        </w:rPr>
        <w:t xml:space="preserve"> can be introduced to allow more POs per PF), and adapting paging periodicity.</w:t>
      </w:r>
      <w:r w:rsidR="00A47760">
        <w:rPr>
          <w:rFonts w:eastAsiaTheme="minorEastAsia"/>
          <w:lang w:eastAsia="zh-CN"/>
        </w:rPr>
        <w:t xml:space="preserve"> Among these candidate solutions, we would prefer a simpler solution with no negative impacts on legacy UEs.</w:t>
      </w:r>
    </w:p>
    <w:p w14:paraId="41618763" w14:textId="7C9C9110" w:rsidR="001300BE" w:rsidRDefault="001300BE" w:rsidP="0026394D">
      <w:pPr>
        <w:rPr>
          <w:rFonts w:eastAsiaTheme="minorEastAsia"/>
          <w:lang w:eastAsia="zh-CN"/>
        </w:rPr>
      </w:pPr>
      <w:r>
        <w:rPr>
          <w:rFonts w:eastAsiaTheme="minorEastAsia"/>
          <w:lang w:eastAsia="zh-CN"/>
        </w:rPr>
        <w:t>Since the legacy UEs can only calculate PF/PO based on legacy formulae and value ranges, the network cannot turn off during the legacy PF/PO, the network needs to configure additional paging pattern for R19 UEs</w:t>
      </w:r>
      <w:r w:rsidR="00267594">
        <w:rPr>
          <w:rFonts w:eastAsiaTheme="minorEastAsia"/>
          <w:lang w:eastAsia="zh-CN"/>
        </w:rPr>
        <w:t>. To achieve energy saving gain, the network can configure a larger paging periodicity for legacy UEs, and configure an additional paging pattern for R19 UEs which can be dynamically adapted (e.g. dynamically changing the paging periodicity or PF/PO configuration). This is similar to SSB adaptation in the time domain.</w:t>
      </w:r>
    </w:p>
    <w:p w14:paraId="0E8E6C1D" w14:textId="358A15C0" w:rsidR="00DF1110" w:rsidRPr="00DF1110" w:rsidRDefault="00267594" w:rsidP="00F80FAE">
      <w:pPr>
        <w:pStyle w:val="afc"/>
        <w:ind w:firstLineChars="0" w:firstLine="0"/>
        <w:rPr>
          <w:rFonts w:eastAsiaTheme="minorEastAsia"/>
          <w:b/>
          <w:bCs/>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4</w:t>
      </w:r>
      <w:r w:rsidRPr="0097224A">
        <w:rPr>
          <w:rFonts w:eastAsiaTheme="minorEastAsia"/>
          <w:b/>
          <w:lang w:eastAsia="zh-CN"/>
        </w:rPr>
        <w:t xml:space="preserve">: </w:t>
      </w:r>
      <w:r w:rsidR="00A10592">
        <w:rPr>
          <w:rFonts w:eastAsiaTheme="minorEastAsia"/>
          <w:b/>
          <w:bCs/>
          <w:lang w:eastAsia="zh-CN"/>
        </w:rPr>
        <w:t>For paging adaptation, legacy UEs can be configured with a larger paging periodicity, and R19 NES UEs configured with an additional paging pattern which can be dynamically adapted</w:t>
      </w:r>
      <w:r w:rsidR="00A10592" w:rsidRPr="00A10592">
        <w:t xml:space="preserve"> </w:t>
      </w:r>
      <w:r w:rsidR="00A10592">
        <w:t>(</w:t>
      </w:r>
      <w:r w:rsidR="00A10592" w:rsidRPr="00A10592">
        <w:rPr>
          <w:rFonts w:eastAsiaTheme="minorEastAsia"/>
          <w:b/>
          <w:bCs/>
          <w:lang w:eastAsia="zh-CN"/>
        </w:rPr>
        <w:t>e.g. dynamically changing the paging periodicity or PF/PO configuration)</w:t>
      </w:r>
      <w:r w:rsidR="00A10592">
        <w:rPr>
          <w:rFonts w:eastAsiaTheme="minorEastAsia"/>
          <w:b/>
          <w:bCs/>
          <w:lang w:eastAsia="zh-CN"/>
        </w:rPr>
        <w:t>.</w:t>
      </w:r>
    </w:p>
    <w:p w14:paraId="3B220EE7" w14:textId="312E1133" w:rsidR="0055111F" w:rsidRPr="00003885" w:rsidRDefault="00003885" w:rsidP="00003885">
      <w:pPr>
        <w:pStyle w:val="1"/>
        <w:jc w:val="both"/>
        <w:rPr>
          <w:rFonts w:eastAsia="宋体"/>
          <w:lang w:eastAsia="zh-CN"/>
        </w:rPr>
      </w:pPr>
      <w:r>
        <w:rPr>
          <w:rFonts w:eastAsia="宋体"/>
          <w:lang w:eastAsia="zh-CN"/>
        </w:rPr>
        <w:lastRenderedPageBreak/>
        <w:t>Conclusion</w:t>
      </w:r>
    </w:p>
    <w:p w14:paraId="12135CCB" w14:textId="660CD4B7" w:rsidR="00F324DD" w:rsidRDefault="00F324DD" w:rsidP="00F324DD">
      <w:pPr>
        <w:jc w:val="both"/>
        <w:rPr>
          <w:rFonts w:eastAsia="宋体"/>
          <w:kern w:val="2"/>
          <w:szCs w:val="22"/>
        </w:rPr>
      </w:pPr>
      <w:bookmarkStart w:id="9" w:name="OLE_LINK3"/>
      <w:bookmarkEnd w:id="6"/>
      <w:bookmarkEnd w:id="7"/>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p w14:paraId="5BC37DE6" w14:textId="77777777" w:rsidR="00A10592" w:rsidRPr="0097224A" w:rsidRDefault="00A10592" w:rsidP="00A10592">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benefit from the additional SSB occasions</w:t>
      </w:r>
      <w:r w:rsidRPr="0097224A">
        <w:rPr>
          <w:rFonts w:eastAsiaTheme="minorEastAsia"/>
          <w:b/>
          <w:lang w:eastAsia="zh-CN"/>
        </w:rPr>
        <w:t>.</w:t>
      </w:r>
    </w:p>
    <w:p w14:paraId="3DE0C7FE" w14:textId="77777777" w:rsidR="00A10592" w:rsidRPr="0097224A" w:rsidRDefault="00A10592" w:rsidP="00A10592">
      <w:pPr>
        <w:pStyle w:val="afc"/>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RAN2 to study the spec impact</w:t>
      </w:r>
      <w:r>
        <w:rPr>
          <w:rFonts w:eastAsiaTheme="minorEastAsia"/>
          <w:b/>
          <w:lang w:eastAsia="zh-CN"/>
        </w:rPr>
        <w:t>s</w:t>
      </w:r>
      <w:r w:rsidRPr="0097224A">
        <w:rPr>
          <w:rFonts w:eastAsiaTheme="minorEastAsia"/>
          <w:b/>
          <w:lang w:eastAsia="zh-CN"/>
        </w:rPr>
        <w:t xml:space="preserve"> for all features with non-uniform PRACH resources per SSB, including R17 and R18 features (e.g. SDT, (e</w:t>
      </w:r>
      <w:proofErr w:type="gramStart"/>
      <w:r w:rsidRPr="0097224A">
        <w:rPr>
          <w:rFonts w:eastAsiaTheme="minorEastAsia"/>
          <w:b/>
          <w:lang w:eastAsia="zh-CN"/>
        </w:rPr>
        <w:t>)</w:t>
      </w:r>
      <w:proofErr w:type="spellStart"/>
      <w:r w:rsidRPr="0097224A">
        <w:rPr>
          <w:rFonts w:eastAsiaTheme="minorEastAsia"/>
          <w:b/>
          <w:lang w:eastAsia="zh-CN"/>
        </w:rPr>
        <w:t>RedCap</w:t>
      </w:r>
      <w:proofErr w:type="spellEnd"/>
      <w:proofErr w:type="gramEnd"/>
      <w:r w:rsidRPr="0097224A">
        <w:rPr>
          <w:rFonts w:eastAsiaTheme="minorEastAsia"/>
          <w:b/>
          <w:lang w:eastAsia="zh-CN"/>
        </w:rPr>
        <w:t xml:space="preserve">, slicing, MSG1 repetition, MSG3 repetition, LTM, MIMO 2TA operation </w:t>
      </w:r>
      <w:proofErr w:type="spellStart"/>
      <w:r w:rsidRPr="0097224A">
        <w:rPr>
          <w:rFonts w:eastAsiaTheme="minorEastAsia"/>
          <w:b/>
          <w:lang w:eastAsia="zh-CN"/>
        </w:rPr>
        <w:t>etc</w:t>
      </w:r>
      <w:proofErr w:type="spellEnd"/>
      <w:r w:rsidRPr="0097224A">
        <w:rPr>
          <w:rFonts w:eastAsiaTheme="minorEastAsia"/>
          <w:b/>
          <w:lang w:eastAsia="zh-CN"/>
        </w:rPr>
        <w:t>).</w:t>
      </w:r>
    </w:p>
    <w:p w14:paraId="281DDB47" w14:textId="77777777" w:rsidR="00A10592" w:rsidRPr="00096AF5" w:rsidRDefault="00A10592" w:rsidP="00A10592">
      <w:pPr>
        <w:pStyle w:val="afc"/>
        <w:ind w:firstLineChars="0" w:firstLine="0"/>
        <w:rPr>
          <w:rFonts w:eastAsiaTheme="minorEastAsia"/>
          <w:b/>
          <w:bCs/>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3</w:t>
      </w:r>
      <w:r w:rsidRPr="0097224A">
        <w:rPr>
          <w:rFonts w:eastAsiaTheme="minorEastAsia"/>
          <w:b/>
          <w:lang w:eastAsia="zh-CN"/>
        </w:rPr>
        <w:t xml:space="preserve">: </w:t>
      </w:r>
      <w:r w:rsidRPr="00096AF5">
        <w:rPr>
          <w:rFonts w:eastAsiaTheme="minorEastAsia"/>
          <w:b/>
          <w:bCs/>
          <w:lang w:eastAsia="zh-CN"/>
        </w:rPr>
        <w:t xml:space="preserve">RAN2 to study the spec impact for RA resource selection with </w:t>
      </w:r>
      <w:r w:rsidRPr="00096AF5">
        <w:rPr>
          <w:b/>
        </w:rPr>
        <w:t>non-uniform PRACH resources per SSB</w:t>
      </w:r>
      <w:r w:rsidRPr="00096AF5">
        <w:rPr>
          <w:rFonts w:eastAsiaTheme="minorEastAsia"/>
          <w:b/>
          <w:bCs/>
          <w:lang w:eastAsia="zh-CN"/>
        </w:rPr>
        <w:t>.</w:t>
      </w:r>
    </w:p>
    <w:p w14:paraId="21A9A892" w14:textId="67DDCB81" w:rsidR="00A10592" w:rsidRDefault="00A10592" w:rsidP="00F324DD">
      <w:pPr>
        <w:jc w:val="both"/>
        <w:rPr>
          <w:rFonts w:eastAsia="宋体"/>
          <w:kern w:val="2"/>
          <w:szCs w:val="22"/>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4</w:t>
      </w:r>
      <w:r w:rsidRPr="0097224A">
        <w:rPr>
          <w:rFonts w:eastAsiaTheme="minorEastAsia"/>
          <w:b/>
          <w:lang w:eastAsia="zh-CN"/>
        </w:rPr>
        <w:t xml:space="preserve">: </w:t>
      </w:r>
      <w:r>
        <w:rPr>
          <w:rFonts w:eastAsiaTheme="minorEastAsia"/>
          <w:b/>
          <w:bCs/>
          <w:lang w:eastAsia="zh-CN"/>
        </w:rPr>
        <w:t>For paging adaptation, legacy UEs can be configured with a larger paging periodicity, and R19 NES UEs configured with an additional paging pattern which can be dynamically adapted</w:t>
      </w:r>
      <w:r w:rsidRPr="00A10592">
        <w:t xml:space="preserve"> </w:t>
      </w:r>
      <w:r>
        <w:t>(</w:t>
      </w:r>
      <w:r w:rsidRPr="00A10592">
        <w:rPr>
          <w:rFonts w:eastAsiaTheme="minorEastAsia"/>
          <w:b/>
          <w:bCs/>
          <w:lang w:eastAsia="zh-CN"/>
        </w:rPr>
        <w:t>e.g. dynamically changing the paging periodicity or PF/PO configuration)</w:t>
      </w:r>
      <w:r>
        <w:rPr>
          <w:rFonts w:eastAsiaTheme="minorEastAsia"/>
          <w:b/>
          <w:bCs/>
          <w:lang w:eastAsia="zh-CN"/>
        </w:rPr>
        <w:t>.</w:t>
      </w:r>
    </w:p>
    <w:bookmarkEnd w:id="9"/>
    <w:p w14:paraId="4BFBAE55" w14:textId="6EAE63C2" w:rsidR="004811D8" w:rsidRPr="005E6C3B" w:rsidRDefault="004811D8" w:rsidP="00156761">
      <w:pPr>
        <w:pStyle w:val="1"/>
        <w:jc w:val="both"/>
        <w:rPr>
          <w:lang w:eastAsia="zh-CN"/>
        </w:rPr>
      </w:pPr>
      <w:r w:rsidRPr="005E6C3B">
        <w:t>References</w:t>
      </w:r>
    </w:p>
    <w:p w14:paraId="68446B33" w14:textId="77777777" w:rsidR="005B0290" w:rsidRPr="005B0290" w:rsidRDefault="005B0290" w:rsidP="005B0290">
      <w:pPr>
        <w:numPr>
          <w:ilvl w:val="0"/>
          <w:numId w:val="38"/>
        </w:numPr>
        <w:overflowPunct/>
        <w:autoSpaceDE/>
        <w:autoSpaceDN/>
        <w:adjustRightInd/>
        <w:textAlignment w:val="auto"/>
        <w:rPr>
          <w:rFonts w:eastAsia="宋体"/>
          <w:lang w:eastAsia="zh-CN"/>
        </w:rPr>
      </w:pPr>
      <w:bookmarkStart w:id="10" w:name="_Hlk162531096"/>
      <w:r w:rsidRPr="005B0290">
        <w:rPr>
          <w:rFonts w:eastAsia="宋体"/>
          <w:lang w:eastAsia="zh-CN"/>
        </w:rPr>
        <w:t>RP-240170, Revised WID for Enhancements of network energy savings for NR, Ericsson</w:t>
      </w:r>
    </w:p>
    <w:p w14:paraId="23D17CD7" w14:textId="36AEFA81" w:rsidR="005B0290" w:rsidRPr="005B0290" w:rsidRDefault="005B0290" w:rsidP="005B0290">
      <w:pPr>
        <w:numPr>
          <w:ilvl w:val="0"/>
          <w:numId w:val="38"/>
        </w:numPr>
        <w:overflowPunct/>
        <w:autoSpaceDE/>
        <w:autoSpaceDN/>
        <w:adjustRightInd/>
        <w:textAlignment w:val="auto"/>
        <w:rPr>
          <w:rFonts w:eastAsia="宋体"/>
          <w:lang w:eastAsia="zh-CN"/>
        </w:rPr>
      </w:pPr>
      <w:r w:rsidRPr="005B0290">
        <w:rPr>
          <w:rFonts w:eastAsia="宋体"/>
          <w:lang w:eastAsia="zh-CN"/>
        </w:rPr>
        <w:t>R1-2401937, Report of RAN1#116 meeting, ETSI MCC</w:t>
      </w:r>
    </w:p>
    <w:bookmarkEnd w:id="10"/>
    <w:p w14:paraId="71495E34" w14:textId="037A6DC6" w:rsidR="00322C71" w:rsidRPr="002D7DA0" w:rsidRDefault="00322C71" w:rsidP="00F80FAE">
      <w:pPr>
        <w:rPr>
          <w:rFonts w:eastAsia="宋体"/>
          <w:lang w:eastAsia="zh-CN"/>
        </w:rPr>
      </w:pPr>
    </w:p>
    <w:sectPr w:rsidR="00322C71" w:rsidRPr="002D7DA0"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A3CBD2" w16cid:durableId="29B7C4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3A945" w14:textId="77777777" w:rsidR="00601B69" w:rsidRDefault="00601B69">
      <w:r>
        <w:separator/>
      </w:r>
    </w:p>
  </w:endnote>
  <w:endnote w:type="continuationSeparator" w:id="0">
    <w:p w14:paraId="14F61B6D" w14:textId="77777777" w:rsidR="00601B69" w:rsidRDefault="0060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ZapfDingbats">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D6710" w14:textId="77777777" w:rsidR="00601B69" w:rsidRDefault="00601B69">
      <w:r>
        <w:separator/>
      </w:r>
    </w:p>
  </w:footnote>
  <w:footnote w:type="continuationSeparator" w:id="0">
    <w:p w14:paraId="15105A16" w14:textId="77777777" w:rsidR="00601B69" w:rsidRDefault="00601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2D5EEF1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4E7F1D"/>
    <w:multiLevelType w:val="hybridMultilevel"/>
    <w:tmpl w:val="8556BBDE"/>
    <w:lvl w:ilvl="0" w:tplc="04090001">
      <w:start w:val="1"/>
      <w:numFmt w:val="bullet"/>
      <w:lvlText w:val=""/>
      <w:lvlJc w:val="left"/>
      <w:pPr>
        <w:ind w:left="420" w:hanging="420"/>
      </w:pPr>
      <w:rPr>
        <w:rFonts w:ascii="Wingdings" w:hAnsi="Wingdings"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FED78F9"/>
    <w:multiLevelType w:val="hybridMultilevel"/>
    <w:tmpl w:val="84565E20"/>
    <w:lvl w:ilvl="0" w:tplc="8554555E">
      <w:start w:val="150"/>
      <w:numFmt w:val="bullet"/>
      <w:lvlText w:val="-"/>
      <w:lvlJc w:val="left"/>
      <w:pPr>
        <w:ind w:left="1146" w:hanging="360"/>
      </w:pPr>
      <w:rPr>
        <w:rFonts w:ascii="Times" w:eastAsia="Batang" w:hAnsi="Times" w:cs="Time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044197D"/>
    <w:multiLevelType w:val="hybridMultilevel"/>
    <w:tmpl w:val="24F4F02A"/>
    <w:lvl w:ilvl="0" w:tplc="84AC64D6">
      <w:start w:val="1"/>
      <w:numFmt w:val="bullet"/>
      <w:lvlText w:val="•"/>
      <w:lvlJc w:val="left"/>
      <w:pPr>
        <w:ind w:left="420" w:hanging="420"/>
      </w:pPr>
      <w:rPr>
        <w:rFonts w:ascii="Arial" w:hAnsi="Arial"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2"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23146C"/>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CA12EE1"/>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5" w15:restartNumberingAfterBreak="0">
    <w:nsid w:val="50230D24"/>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5321B9"/>
    <w:multiLevelType w:val="hybridMultilevel"/>
    <w:tmpl w:val="455EA998"/>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E7812"/>
    <w:multiLevelType w:val="hybridMultilevel"/>
    <w:tmpl w:val="167C0C28"/>
    <w:lvl w:ilvl="0" w:tplc="44F25C0A">
      <w:start w:val="5"/>
      <w:numFmt w:val="bullet"/>
      <w:lvlText w:val="-"/>
      <w:lvlJc w:val="left"/>
      <w:pPr>
        <w:ind w:left="678" w:hanging="420"/>
      </w:pPr>
      <w:rPr>
        <w:rFonts w:ascii="Times New Roman" w:eastAsia="宋体"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E30194"/>
    <w:multiLevelType w:val="hybridMultilevel"/>
    <w:tmpl w:val="E88CBFC4"/>
    <w:lvl w:ilvl="0" w:tplc="97647CE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4"/>
  </w:num>
  <w:num w:numId="6">
    <w:abstractNumId w:val="6"/>
  </w:num>
  <w:num w:numId="7">
    <w:abstractNumId w:val="17"/>
  </w:num>
  <w:num w:numId="8">
    <w:abstractNumId w:val="26"/>
  </w:num>
  <w:num w:numId="9">
    <w:abstractNumId w:val="37"/>
  </w:num>
  <w:num w:numId="10">
    <w:abstractNumId w:val="27"/>
  </w:num>
  <w:num w:numId="11">
    <w:abstractNumId w:val="28"/>
  </w:num>
  <w:num w:numId="12">
    <w:abstractNumId w:val="24"/>
  </w:num>
  <w:num w:numId="13">
    <w:abstractNumId w:val="7"/>
  </w:num>
  <w:num w:numId="14">
    <w:abstractNumId w:val="2"/>
  </w:num>
  <w:num w:numId="15">
    <w:abstractNumId w:val="35"/>
  </w:num>
  <w:num w:numId="16">
    <w:abstractNumId w:val="38"/>
  </w:num>
  <w:num w:numId="17">
    <w:abstractNumId w:val="4"/>
  </w:num>
  <w:num w:numId="18">
    <w:abstractNumId w:val="8"/>
  </w:num>
  <w:num w:numId="19">
    <w:abstractNumId w:val="8"/>
  </w:num>
  <w:num w:numId="20">
    <w:abstractNumId w:val="8"/>
  </w:num>
  <w:num w:numId="21">
    <w:abstractNumId w:val="2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0"/>
  </w:num>
  <w:num w:numId="25">
    <w:abstractNumId w:val="0"/>
  </w:num>
  <w:num w:numId="26">
    <w:abstractNumId w:val="20"/>
  </w:num>
  <w:num w:numId="27">
    <w:abstractNumId w:val="14"/>
  </w:num>
  <w:num w:numId="28">
    <w:abstractNumId w:val="1"/>
  </w:num>
  <w:num w:numId="29">
    <w:abstractNumId w:val="36"/>
  </w:num>
  <w:num w:numId="30">
    <w:abstractNumId w:val="41"/>
  </w:num>
  <w:num w:numId="31">
    <w:abstractNumId w:val="13"/>
  </w:num>
  <w:num w:numId="32">
    <w:abstractNumId w:val="3"/>
  </w:num>
  <w:num w:numId="33">
    <w:abstractNumId w:val="16"/>
  </w:num>
  <w:num w:numId="34">
    <w:abstractNumId w:val="33"/>
  </w:num>
  <w:num w:numId="35">
    <w:abstractNumId w:val="43"/>
  </w:num>
  <w:num w:numId="36">
    <w:abstractNumId w:val="39"/>
  </w:num>
  <w:num w:numId="37">
    <w:abstractNumId w:val="22"/>
  </w:num>
  <w:num w:numId="38">
    <w:abstractNumId w:val="34"/>
  </w:num>
  <w:num w:numId="39">
    <w:abstractNumId w:val="12"/>
  </w:num>
  <w:num w:numId="40">
    <w:abstractNumId w:val="15"/>
  </w:num>
  <w:num w:numId="41">
    <w:abstractNumId w:val="42"/>
  </w:num>
  <w:num w:numId="42">
    <w:abstractNumId w:val="25"/>
  </w:num>
  <w:num w:numId="43">
    <w:abstractNumId w:val="21"/>
  </w:num>
  <w:num w:numId="44">
    <w:abstractNumId w:val="10"/>
  </w:num>
  <w:num w:numId="45">
    <w:abstractNumId w:val="32"/>
  </w:num>
  <w:num w:numId="46">
    <w:abstractNumId w:val="18"/>
  </w:num>
  <w:num w:numId="47">
    <w:abstractNumId w:val="31"/>
  </w:num>
  <w:num w:numId="48">
    <w:abstractNumId w:val="5"/>
  </w:num>
  <w:num w:numId="4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3CD6"/>
    <w:rsid w:val="000E41A3"/>
    <w:rsid w:val="000E420E"/>
    <w:rsid w:val="000E51A9"/>
    <w:rsid w:val="000E588C"/>
    <w:rsid w:val="000E648A"/>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D7DA0"/>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BCC"/>
    <w:rsid w:val="00486580"/>
    <w:rsid w:val="004871AD"/>
    <w:rsid w:val="004906A5"/>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D4"/>
    <w:rsid w:val="005979F5"/>
    <w:rsid w:val="005A0750"/>
    <w:rsid w:val="005A1141"/>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0EB"/>
    <w:rsid w:val="00634391"/>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D7AEB"/>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56D"/>
    <w:rsid w:val="008D45BD"/>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969"/>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395E"/>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076D4"/>
    <w:rsid w:val="00D10403"/>
    <w:rsid w:val="00D104D9"/>
    <w:rsid w:val="00D10B9F"/>
    <w:rsid w:val="00D10DFF"/>
    <w:rsid w:val="00D113CB"/>
    <w:rsid w:val="00D1165F"/>
    <w:rsid w:val="00D11CB8"/>
    <w:rsid w:val="00D1263A"/>
    <w:rsid w:val="00D12AE3"/>
    <w:rsid w:val="00D13569"/>
    <w:rsid w:val="00D13D6B"/>
    <w:rsid w:val="00D15231"/>
    <w:rsid w:val="00D158D1"/>
    <w:rsid w:val="00D1592A"/>
    <w:rsid w:val="00D15B0B"/>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3CD4"/>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8E59D-2135-4BF0-BE14-F255B155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20401</TotalTime>
  <Pages>4</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233</cp:revision>
  <cp:lastPrinted>2010-01-06T08:23:00Z</cp:lastPrinted>
  <dcterms:created xsi:type="dcterms:W3CDTF">2023-02-03T03:39:00Z</dcterms:created>
  <dcterms:modified xsi:type="dcterms:W3CDTF">2024-04-04T13:33:00Z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(3)O1o126BYl7PeL2O8AHBAO9Tp42JLRxXbF/76g1JBYO/SJbofnKnWef02EzNoHXBs0YN12eNr
Jx6JHaW/yvVx9tuXp1FYH3FfN3Q6BzRupcP6Fxxhwtj+jSiMshCqJjAgB+CrRS1bic9/lA8H
LiHh9vDdPDFKSAlrNd1QhLXQs77znyMQVx48j+9C3ONP2n8fS/1DXcDntO0sDP4GuPGkTKOx
Og9cbI2BQOaKIre0Nk</vt:lpwstr>
  </property>
  <property fmtid="{D5CDD505-2E9C-101B-9397-08002B2CF9AE}" pid="11" name="_2015_ms_pID_7253431">
    <vt:lpwstr>+dgK6nZWzQ1PCDgtY3vlBipQNkOFoYODQ18RoZLXh+SAftoYsGoJfT
OeonUu9m2vcGzOTt1fmEofbkzNm0xkii48SQHDm8vHwy81gNk7p4j+28M+fsw/j3l/PjxogK
sdY4wFyerd3v33+3crIyJO7gvdxXPDQbk0dPr4mKzgIcNRXXOWEJuQeQO8uw8HbAP1k/fI8D
DkQd8vSj24FpCjYn1lg5jn8A2zv4BQP2cxUg</vt:lpwstr>
  </property>
  <property fmtid="{D5CDD505-2E9C-101B-9397-08002B2CF9AE}" pid="12" name="_2015_ms_pID_7253432">
    <vt:lpwstr>dnDmoTCX3bQkZg2bVg7sgvRES0DSAjlb4ydc
jBony0tAUoeeNKzRj2gb1i99X+0K7bCyAfZOHbj2NsdC9zBM6j0=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ies>
</file>